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2" w:rsidRDefault="00946128">
      <w:pPr>
        <w:pStyle w:val="10"/>
        <w:framePr w:w="9845" w:h="595" w:hRule="exact" w:wrap="none" w:vAnchor="page" w:hAnchor="page" w:x="1024" w:y="607"/>
        <w:shd w:val="clear" w:color="auto" w:fill="auto"/>
        <w:spacing w:after="0"/>
      </w:pPr>
      <w:bookmarkStart w:id="0" w:name="bookmark0"/>
      <w:r>
        <w:t>Состояние условий труда и компенсации на работах с вредными и (или) опасными условиями труда</w:t>
      </w:r>
      <w:bookmarkEnd w:id="0"/>
    </w:p>
    <w:p w:rsidR="00C86812" w:rsidRDefault="00946128">
      <w:pPr>
        <w:pStyle w:val="10"/>
        <w:framePr w:w="9845" w:h="14704" w:hRule="exact" w:wrap="none" w:vAnchor="page" w:hAnchor="page" w:x="1024" w:y="1370"/>
        <w:shd w:val="clear" w:color="auto" w:fill="auto"/>
        <w:spacing w:after="145" w:line="240" w:lineRule="exact"/>
        <w:ind w:right="20"/>
        <w:jc w:val="center"/>
      </w:pPr>
      <w:bookmarkStart w:id="1" w:name="bookmark1"/>
      <w:r>
        <w:t>Методологические пояснения</w:t>
      </w:r>
      <w:bookmarkEnd w:id="1"/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/>
        <w:ind w:firstLine="0"/>
      </w:pPr>
      <w:r>
        <w:t xml:space="preserve">Федеральное статистическое наблюдение за состоянием условий труда и компенсациями на работах с вредными и (или) опасными условиями </w:t>
      </w:r>
      <w:r>
        <w:t>труда осуществляется ежегодно с 1991 года по форме № 1-Т (условия труда) "Сведения о состоянии условий труда и компенсациях на работах с вредными и (или) опасными условиями труда".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/>
        <w:ind w:firstLine="0"/>
      </w:pPr>
      <w:proofErr w:type="gramStart"/>
      <w:r>
        <w:t>Целью проведения федерального государственного статистического наблюдения з</w:t>
      </w:r>
      <w:r>
        <w:t>а состоянием условий труда, компенсациями на работах с вредными и (или) опасными условиями труда является информационное обеспечение о состоянии дел в этой области федеральных органов исполнительной власти и органов исполнительной власти субъектов Российск</w:t>
      </w:r>
      <w:r>
        <w:t>ой Федерации, осуществляющих мероприятия целевых программ улучшения условий и охраны труда, которые утверждаются на определенные временные периоды, а также органов, контролирующих исполнение</w:t>
      </w:r>
      <w:proofErr w:type="gramEnd"/>
      <w:r>
        <w:t xml:space="preserve"> этих программ.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240"/>
        <w:ind w:firstLine="0"/>
      </w:pPr>
      <w:r>
        <w:t>В связи с внедрением с 1 января 2017 года новой ве</w:t>
      </w:r>
      <w:r>
        <w:t>рсии Общероссийского классификатора видов экономической деятельности (ОКВЭД 2) ОК 029-2014 (КДЕС</w:t>
      </w:r>
      <w:proofErr w:type="gramStart"/>
      <w:r>
        <w:t xml:space="preserve"> Р</w:t>
      </w:r>
      <w:proofErr w:type="gramEnd"/>
      <w:r>
        <w:t xml:space="preserve">ед.2) (приказ </w:t>
      </w:r>
      <w:proofErr w:type="spellStart"/>
      <w:r>
        <w:t>Росстандарта</w:t>
      </w:r>
      <w:proofErr w:type="spellEnd"/>
      <w:r>
        <w:t xml:space="preserve"> от 31.02.2014 № 14-ст), формирование данных с 2017 года осуществляется с применением данного классификатора.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0"/>
        <w:ind w:firstLine="0"/>
        <w:jc w:val="left"/>
      </w:pPr>
      <w:r>
        <w:t>Сведения по форме № 1-</w:t>
      </w:r>
      <w:r>
        <w:t>Т (условия труда) представляют юридические лица (к</w:t>
      </w:r>
      <w:r>
        <w:rPr>
          <w:rStyle w:val="31"/>
          <w:i/>
          <w:iCs/>
        </w:rPr>
        <w:t>роме</w:t>
      </w:r>
      <w:r>
        <w:t xml:space="preserve"> субъектов малого предпринимательства) всех форм собственности, осуществляющие в соответствии с классификацией по ОКВЭД 2 деятельность: </w:t>
      </w:r>
      <w:r>
        <w:rPr>
          <w:rStyle w:val="32"/>
          <w:i/>
          <w:iCs/>
        </w:rPr>
        <w:t>по сельскому, лесному хозяйству, охоте, рыболовству и рыбоводству;</w:t>
      </w:r>
      <w:r>
        <w:rPr>
          <w:rStyle w:val="32"/>
          <w:i/>
          <w:iCs/>
        </w:rPr>
        <w:t xml:space="preserve"> по добыче полезных ископаемых; в обрабатывающих производствах;</w:t>
      </w:r>
    </w:p>
    <w:p w:rsidR="00C86812" w:rsidRDefault="00946128">
      <w:pPr>
        <w:pStyle w:val="40"/>
        <w:framePr w:w="9845" w:h="14704" w:hRule="exact" w:wrap="none" w:vAnchor="page" w:hAnchor="page" w:x="1024" w:y="1370"/>
        <w:shd w:val="clear" w:color="auto" w:fill="auto"/>
      </w:pPr>
      <w:r>
        <w:t>по обеспечению электрической энергией, газом и паром; кондиционирование воздуха; по водоснабжению; водоотведению, организации сбора и утилизации отходов, по ликвидации загрязнений; в строитель</w:t>
      </w:r>
      <w:r>
        <w:t>стве; по транспортировке и хранению; в области информации и связи.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0"/>
        <w:ind w:firstLine="0"/>
      </w:pPr>
      <w:r>
        <w:t>Обследованию не подлежат организации, средняя численность работников которых не превышает 15 человек.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/>
        <w:ind w:firstLine="0"/>
        <w:jc w:val="left"/>
      </w:pPr>
      <w:r>
        <w:t xml:space="preserve">Основой для заполнения показателей о состоянии условий труда являются результаты </w:t>
      </w:r>
      <w:r>
        <w:t>специальной оценки условий труда.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0"/>
        <w:ind w:firstLine="0"/>
      </w:pPr>
      <w:r>
        <w:t>Регулирование специальной оценки условий труда осуществляется Трудовым Кодексом Российской Федерации, Федеральным законом Российской Федерации от 28.12.2013 № 426- ФЗ «О специальной оценке труда», другими федеральными зако</w:t>
      </w:r>
      <w:r>
        <w:t>нами и иными нормативными правовыми актами Российской Федерации.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0"/>
        <w:ind w:left="260" w:right="5760"/>
        <w:jc w:val="left"/>
      </w:pPr>
      <w:r>
        <w:t xml:space="preserve">Информация в таблицах представлена: </w:t>
      </w:r>
      <w:r>
        <w:rPr>
          <w:rStyle w:val="32"/>
          <w:i/>
          <w:iCs/>
        </w:rPr>
        <w:t xml:space="preserve">по </w:t>
      </w:r>
      <w:r w:rsidR="00CC6A69">
        <w:rPr>
          <w:rStyle w:val="32"/>
          <w:i/>
          <w:iCs/>
        </w:rPr>
        <w:t>Камчатскому краю</w:t>
      </w:r>
      <w:r>
        <w:rPr>
          <w:rStyle w:val="32"/>
          <w:i/>
          <w:iCs/>
        </w:rPr>
        <w:t>;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203"/>
        <w:ind w:firstLine="340"/>
      </w:pPr>
      <w:proofErr w:type="gramStart"/>
      <w:r>
        <w:rPr>
          <w:rStyle w:val="32"/>
          <w:i/>
          <w:iCs/>
        </w:rPr>
        <w:t xml:space="preserve">по отдельным видам экономической деятельности </w:t>
      </w:r>
      <w:r>
        <w:t>(сельское, лесное хозяйство, охота, рыболовство и рыбоводство, добыча полезных ископ</w:t>
      </w:r>
      <w:r>
        <w:t>аемых, обрабатывающие производства, обеспечение электрической энергией, газом и паром, кондиционирование воздуха, водоснабжение, водоотведение, организация сбора и утилизации отходов, деятельность по ликвидации загрязнений, строительство, транспортировка и</w:t>
      </w:r>
      <w:r>
        <w:t xml:space="preserve"> хранение, деятельность в области информации и связи); </w:t>
      </w:r>
      <w:r>
        <w:rPr>
          <w:rStyle w:val="32"/>
          <w:i/>
          <w:iCs/>
        </w:rPr>
        <w:t>по полу</w:t>
      </w:r>
      <w:r>
        <w:t>.</w:t>
      </w:r>
      <w:proofErr w:type="gramEnd"/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145" w:line="240" w:lineRule="exact"/>
        <w:ind w:firstLine="0"/>
      </w:pPr>
      <w:r>
        <w:t>Кроме этого в представленных таблицах содержатся следующие расчетные показатели:</w:t>
      </w:r>
    </w:p>
    <w:p w:rsidR="00C86812" w:rsidRDefault="00946128">
      <w:pPr>
        <w:pStyle w:val="30"/>
        <w:framePr w:w="9845" w:h="14704" w:hRule="exact" w:wrap="none" w:vAnchor="page" w:hAnchor="page" w:x="1024" w:y="1370"/>
        <w:shd w:val="clear" w:color="auto" w:fill="auto"/>
        <w:spacing w:before="0" w:after="0"/>
        <w:ind w:firstLine="480"/>
      </w:pPr>
      <w:r>
        <w:rPr>
          <w:rStyle w:val="32"/>
          <w:i/>
          <w:iCs/>
        </w:rPr>
        <w:t xml:space="preserve">удельный вес работников организаций, занятых во вредных и (или) опасных условиях труда, </w:t>
      </w:r>
      <w:r>
        <w:t>исчисляется делением чи</w:t>
      </w:r>
      <w:r>
        <w:t>сленности работников, работающих под воздействием вредных и (или) опасных условий труда, на общую численность работников</w:t>
      </w:r>
    </w:p>
    <w:p w:rsidR="00C86812" w:rsidRDefault="00C86812">
      <w:pPr>
        <w:rPr>
          <w:sz w:val="2"/>
          <w:szCs w:val="2"/>
        </w:rPr>
        <w:sectPr w:rsidR="00C868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6812" w:rsidRDefault="00946128">
      <w:pPr>
        <w:pStyle w:val="30"/>
        <w:framePr w:w="9845" w:h="7046" w:hRule="exact" w:wrap="none" w:vAnchor="page" w:hAnchor="page" w:x="1024" w:y="612"/>
        <w:shd w:val="clear" w:color="auto" w:fill="auto"/>
        <w:spacing w:before="0" w:after="120"/>
        <w:ind w:firstLine="0"/>
      </w:pPr>
      <w:r>
        <w:lastRenderedPageBreak/>
        <w:t xml:space="preserve">соответствующих видов экономической деятельности (в процентах); аналогично этот показатель исчисляется по видам </w:t>
      </w:r>
      <w:proofErr w:type="spellStart"/>
      <w:r>
        <w:t>воздействуюищх</w:t>
      </w:r>
      <w:proofErr w:type="spellEnd"/>
      <w:r>
        <w:t xml:space="preserve"> факторов;</w:t>
      </w:r>
    </w:p>
    <w:p w:rsidR="00C86812" w:rsidRDefault="00946128">
      <w:pPr>
        <w:pStyle w:val="30"/>
        <w:framePr w:w="9845" w:h="7046" w:hRule="exact" w:wrap="none" w:vAnchor="page" w:hAnchor="page" w:x="1024" w:y="612"/>
        <w:shd w:val="clear" w:color="auto" w:fill="auto"/>
        <w:spacing w:before="0" w:after="120"/>
        <w:ind w:firstLine="640"/>
      </w:pPr>
      <w:r>
        <w:rPr>
          <w:rStyle w:val="32"/>
          <w:i/>
          <w:iCs/>
        </w:rPr>
        <w:t xml:space="preserve">удельный вес работников организаций, занятых на тяжелых работах, </w:t>
      </w:r>
      <w:r>
        <w:t>исчисляется делением численности работников, работающих под воздействием фактора тяжести трудового процесса, признанного идентифицированным вредным и (или) опасным фа</w:t>
      </w:r>
      <w:r>
        <w:t>ктором, на общую численность работников соответствующих видов экономической деятельности (в процентах);</w:t>
      </w:r>
    </w:p>
    <w:p w:rsidR="00C86812" w:rsidRDefault="00946128">
      <w:pPr>
        <w:pStyle w:val="30"/>
        <w:framePr w:w="9845" w:h="7046" w:hRule="exact" w:wrap="none" w:vAnchor="page" w:hAnchor="page" w:x="1024" w:y="612"/>
        <w:shd w:val="clear" w:color="auto" w:fill="auto"/>
        <w:spacing w:before="0" w:after="120"/>
        <w:ind w:firstLine="1120"/>
      </w:pPr>
      <w:r>
        <w:rPr>
          <w:rStyle w:val="32"/>
          <w:i/>
          <w:iCs/>
        </w:rPr>
        <w:t xml:space="preserve">удельный вес работников организаций, занятых на работах, связанных с напряженностью трудового процесса, </w:t>
      </w:r>
      <w:r>
        <w:t>исчисляется делением численности работников, раб</w:t>
      </w:r>
      <w:r>
        <w:t>отающих под воздействием фактора напряженности трудового процесса, признанного идентифицированным вредным и (или) опасным фактором, на общую численность работников соответствующих видов экономической деятельности (в процентах);</w:t>
      </w:r>
    </w:p>
    <w:p w:rsidR="00C86812" w:rsidRDefault="00946128">
      <w:pPr>
        <w:pStyle w:val="30"/>
        <w:framePr w:w="9845" w:h="7046" w:hRule="exact" w:wrap="none" w:vAnchor="page" w:hAnchor="page" w:x="1024" w:y="612"/>
        <w:shd w:val="clear" w:color="auto" w:fill="auto"/>
        <w:spacing w:before="0" w:after="120"/>
        <w:ind w:firstLine="640"/>
      </w:pPr>
      <w:proofErr w:type="gramStart"/>
      <w:r>
        <w:rPr>
          <w:rStyle w:val="32"/>
          <w:i/>
          <w:iCs/>
        </w:rPr>
        <w:t>удельный вес работников орга</w:t>
      </w:r>
      <w:r>
        <w:rPr>
          <w:rStyle w:val="32"/>
          <w:i/>
          <w:iCs/>
        </w:rPr>
        <w:t xml:space="preserve">низаций, имеющих право на компенсации за </w:t>
      </w:r>
      <w:proofErr w:type="spellStart"/>
      <w:r>
        <w:rPr>
          <w:rStyle w:val="32"/>
          <w:i/>
          <w:iCs/>
        </w:rPr>
        <w:t>рабопгу</w:t>
      </w:r>
      <w:proofErr w:type="spellEnd"/>
      <w:r>
        <w:rPr>
          <w:rStyle w:val="32"/>
          <w:i/>
          <w:iCs/>
        </w:rPr>
        <w:t xml:space="preserve"> во вредных и (или) опасных условиях труда, </w:t>
      </w:r>
      <w:r>
        <w:t>исчисляется делением численности работников, имеющих право хотя бы на один из основных видов компенсаций, предоставляемых им за работу во вредных и (или) опасных ус</w:t>
      </w:r>
      <w:r>
        <w:t>ловиях труда, на общую численность работников соответствующих видов экономической деятельности (в процентах);</w:t>
      </w:r>
      <w:proofErr w:type="gramEnd"/>
    </w:p>
    <w:p w:rsidR="00C86812" w:rsidRDefault="00946128">
      <w:pPr>
        <w:pStyle w:val="30"/>
        <w:framePr w:w="9845" w:h="7046" w:hRule="exact" w:wrap="none" w:vAnchor="page" w:hAnchor="page" w:x="1024" w:y="612"/>
        <w:shd w:val="clear" w:color="auto" w:fill="auto"/>
        <w:spacing w:before="0" w:after="0"/>
        <w:ind w:firstLine="500"/>
      </w:pPr>
      <w:r>
        <w:rPr>
          <w:rStyle w:val="32"/>
          <w:i/>
          <w:iCs/>
        </w:rPr>
        <w:t xml:space="preserve">удельный вес работников организаций, получающих бесплатно спецодежду, </w:t>
      </w:r>
      <w:proofErr w:type="spellStart"/>
      <w:r>
        <w:rPr>
          <w:rStyle w:val="32"/>
          <w:i/>
          <w:iCs/>
        </w:rPr>
        <w:t>спецобувь</w:t>
      </w:r>
      <w:proofErr w:type="spellEnd"/>
      <w:r>
        <w:rPr>
          <w:rStyle w:val="32"/>
          <w:i/>
          <w:iCs/>
        </w:rPr>
        <w:t xml:space="preserve"> и другие средства индивидуальной защиты, </w:t>
      </w:r>
      <w:r>
        <w:t>исчисляется делением числ</w:t>
      </w:r>
      <w:r>
        <w:t xml:space="preserve">енности работников, получающих бесплатно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защиты, на общую численность работников соответствующих видов экономической деятельности; аналогично этот показатель исчисляется по работникам, занятых во вредн</w:t>
      </w:r>
      <w:r>
        <w:t>ых и (или) опасных условиях труда.</w:t>
      </w:r>
    </w:p>
    <w:p w:rsidR="00C86812" w:rsidRDefault="00946128">
      <w:pPr>
        <w:pStyle w:val="10"/>
        <w:framePr w:w="3125" w:h="2405" w:hRule="exact" w:wrap="none" w:vAnchor="page" w:hAnchor="page" w:x="1091" w:y="8089"/>
        <w:shd w:val="clear" w:color="auto" w:fill="auto"/>
        <w:spacing w:after="583" w:line="240" w:lineRule="exact"/>
        <w:ind w:left="532"/>
      </w:pPr>
      <w:bookmarkStart w:id="2" w:name="bookmark2"/>
      <w:r>
        <w:t>Источники и контакты</w:t>
      </w:r>
      <w:bookmarkEnd w:id="2"/>
    </w:p>
    <w:p w:rsidR="00C86812" w:rsidRDefault="00946128">
      <w:pPr>
        <w:pStyle w:val="50"/>
        <w:framePr w:w="3125" w:h="2405" w:hRule="exact" w:wrap="none" w:vAnchor="page" w:hAnchor="page" w:x="1091" w:y="8089"/>
        <w:shd w:val="clear" w:color="auto" w:fill="auto"/>
        <w:spacing w:before="0" w:after="408" w:line="240" w:lineRule="exact"/>
      </w:pPr>
      <w:proofErr w:type="spellStart"/>
      <w:r>
        <w:t>Испючник</w:t>
      </w:r>
      <w:proofErr w:type="spellEnd"/>
    </w:p>
    <w:p w:rsidR="00C86812" w:rsidRDefault="00946128">
      <w:pPr>
        <w:pStyle w:val="50"/>
        <w:framePr w:w="3125" w:h="2405" w:hRule="exact" w:wrap="none" w:vAnchor="page" w:hAnchor="page" w:x="1091" w:y="8089"/>
        <w:shd w:val="clear" w:color="auto" w:fill="auto"/>
        <w:spacing w:before="0" w:after="228" w:line="240" w:lineRule="exact"/>
      </w:pPr>
      <w:r>
        <w:t>Периодичность</w:t>
      </w:r>
    </w:p>
    <w:p w:rsidR="00C86812" w:rsidRDefault="00946128">
      <w:pPr>
        <w:pStyle w:val="50"/>
        <w:framePr w:w="3163" w:h="1705" w:hRule="exact" w:wrap="none" w:vAnchor="page" w:hAnchor="page" w:x="5584" w:y="8843"/>
        <w:shd w:val="clear" w:color="auto" w:fill="auto"/>
        <w:spacing w:before="0" w:after="290" w:line="240" w:lineRule="exact"/>
      </w:pPr>
      <w:r>
        <w:t>форма № 1-Т (условия труда)</w:t>
      </w:r>
    </w:p>
    <w:p w:rsidR="00C86812" w:rsidRDefault="00946128">
      <w:pPr>
        <w:pStyle w:val="50"/>
        <w:framePr w:w="3163" w:h="1705" w:hRule="exact" w:wrap="none" w:vAnchor="page" w:hAnchor="page" w:x="5584" w:y="8843"/>
        <w:shd w:val="clear" w:color="auto" w:fill="auto"/>
        <w:spacing w:before="0" w:after="0" w:line="538" w:lineRule="exact"/>
      </w:pPr>
      <w:proofErr w:type="gramStart"/>
      <w:r>
        <w:t>годовая</w:t>
      </w:r>
      <w:proofErr w:type="gramEnd"/>
      <w:r>
        <w:t xml:space="preserve"> 23 апреля</w:t>
      </w:r>
    </w:p>
    <w:p w:rsidR="00C86812" w:rsidRDefault="00946128">
      <w:pPr>
        <w:framePr w:wrap="none" w:vAnchor="page" w:hAnchor="page" w:x="1120" w:y="81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"D:\\ТРУД\\МЕТОДОЛОГИЯ ПО ОПЛАТЕ ТРУДА\\media\\image1.jpeg" \* MERGEFORMATINET</w:instrText>
      </w:r>
      <w:r>
        <w:instrText xml:space="preserve"> </w:instrText>
      </w:r>
      <w:r>
        <w:fldChar w:fldCharType="separate"/>
      </w:r>
      <w:r w:rsidR="00CC6A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24pt">
            <v:imagedata r:id="rId7" r:href="rId8"/>
          </v:shape>
        </w:pict>
      </w:r>
      <w:r>
        <w:fldChar w:fldCharType="end"/>
      </w:r>
    </w:p>
    <w:p w:rsidR="00C86812" w:rsidRDefault="00C86812">
      <w:pPr>
        <w:rPr>
          <w:sz w:val="2"/>
          <w:szCs w:val="2"/>
        </w:rPr>
      </w:pPr>
      <w:bookmarkStart w:id="3" w:name="_GoBack"/>
      <w:bookmarkEnd w:id="3"/>
    </w:p>
    <w:sectPr w:rsidR="00C868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28" w:rsidRDefault="00946128">
      <w:r>
        <w:separator/>
      </w:r>
    </w:p>
  </w:endnote>
  <w:endnote w:type="continuationSeparator" w:id="0">
    <w:p w:rsidR="00946128" w:rsidRDefault="009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28" w:rsidRDefault="00946128"/>
  </w:footnote>
  <w:footnote w:type="continuationSeparator" w:id="0">
    <w:p w:rsidR="00946128" w:rsidRDefault="009461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6812"/>
    <w:rsid w:val="00946128"/>
    <w:rsid w:val="00C86812"/>
    <w:rsid w:val="00C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80" w:line="269" w:lineRule="exact"/>
      <w:ind w:hanging="2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ind w:firstLine="26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Елена Сергеевна</cp:lastModifiedBy>
  <cp:revision>2</cp:revision>
  <dcterms:created xsi:type="dcterms:W3CDTF">2019-06-10T04:36:00Z</dcterms:created>
  <dcterms:modified xsi:type="dcterms:W3CDTF">2019-06-10T04:40:00Z</dcterms:modified>
</cp:coreProperties>
</file>