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FA" w:rsidRPr="002B73FA" w:rsidRDefault="002B73FA" w:rsidP="002B73FA">
      <w:pPr>
        <w:pStyle w:val="a6"/>
        <w:shd w:val="clear" w:color="auto" w:fill="FFFFFF"/>
        <w:jc w:val="center"/>
        <w:rPr>
          <w:rFonts w:ascii="Times New Roman" w:hAnsi="Times New Roman"/>
          <w:b/>
          <w:sz w:val="25"/>
          <w:szCs w:val="25"/>
          <w:shd w:val="clear" w:color="auto" w:fill="FFFFFF"/>
        </w:rPr>
      </w:pPr>
      <w:r w:rsidRPr="002B73FA">
        <w:rPr>
          <w:rFonts w:ascii="Times New Roman" w:hAnsi="Times New Roman"/>
          <w:b/>
          <w:sz w:val="25"/>
          <w:szCs w:val="25"/>
          <w:shd w:val="clear" w:color="auto" w:fill="FFFFFF"/>
        </w:rPr>
        <w:t>Внеси свой вклад в историю!</w:t>
      </w:r>
    </w:p>
    <w:p w:rsidR="002B73FA" w:rsidRPr="002B73FA" w:rsidRDefault="002B73FA" w:rsidP="002B73FA">
      <w:pPr>
        <w:pStyle w:val="a6"/>
        <w:shd w:val="clear" w:color="auto" w:fill="FFFFFF"/>
        <w:jc w:val="center"/>
        <w:rPr>
          <w:rFonts w:ascii="Times New Roman" w:hAnsi="Times New Roman"/>
          <w:sz w:val="25"/>
          <w:szCs w:val="25"/>
          <w:shd w:val="clear" w:color="auto" w:fill="FFFFFF"/>
        </w:rPr>
      </w:pPr>
    </w:p>
    <w:p w:rsidR="002B73FA" w:rsidRPr="002B73FA" w:rsidRDefault="002B73FA" w:rsidP="002B73FA">
      <w:pPr>
        <w:pStyle w:val="a6"/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2B73FA">
        <w:rPr>
          <w:rFonts w:ascii="Times New Roman" w:hAnsi="Times New Roman"/>
          <w:sz w:val="25"/>
          <w:szCs w:val="25"/>
          <w:shd w:val="clear" w:color="auto" w:fill="FFFFFF"/>
        </w:rPr>
        <w:t>Федеральная служба государственной статистики (Росстат) объявила конкурс на создание логотипа всероссийской переписи населения 2020 г</w:t>
      </w:r>
      <w:r w:rsidRPr="002B73FA">
        <w:rPr>
          <w:rFonts w:ascii="Times New Roman" w:hAnsi="Times New Roman"/>
          <w:sz w:val="25"/>
          <w:szCs w:val="25"/>
          <w:shd w:val="clear" w:color="auto" w:fill="FFFFFF"/>
        </w:rPr>
        <w:t>о</w:t>
      </w:r>
      <w:r w:rsidRPr="002B73FA">
        <w:rPr>
          <w:rFonts w:ascii="Times New Roman" w:hAnsi="Times New Roman"/>
          <w:sz w:val="25"/>
          <w:szCs w:val="25"/>
          <w:shd w:val="clear" w:color="auto" w:fill="FFFFFF"/>
        </w:rPr>
        <w:t>да.</w:t>
      </w:r>
      <w:r w:rsidRPr="002B73FA">
        <w:rPr>
          <w:rFonts w:ascii="Times New Roman" w:hAnsi="Times New Roman"/>
          <w:sz w:val="25"/>
          <w:szCs w:val="25"/>
        </w:rPr>
        <w:t xml:space="preserve"> Жюри проекта выберет три наиболее достойные работы, авторы которых п</w:t>
      </w:r>
      <w:r w:rsidRPr="002B73FA">
        <w:rPr>
          <w:rFonts w:ascii="Times New Roman" w:hAnsi="Times New Roman"/>
          <w:sz w:val="25"/>
          <w:szCs w:val="25"/>
        </w:rPr>
        <w:t>о</w:t>
      </w:r>
      <w:r w:rsidRPr="002B73FA">
        <w:rPr>
          <w:rFonts w:ascii="Times New Roman" w:hAnsi="Times New Roman"/>
          <w:sz w:val="25"/>
          <w:szCs w:val="25"/>
        </w:rPr>
        <w:t>лучат денежное вознаграждение в размере 165 300 рублей.* Лучшая работа будет взята за основу нового фирменного стиля переписи.</w:t>
      </w:r>
    </w:p>
    <w:p w:rsidR="002B73FA" w:rsidRPr="002B73FA" w:rsidRDefault="002B73FA" w:rsidP="002B73FA">
      <w:pPr>
        <w:pStyle w:val="a6"/>
        <w:shd w:val="clear" w:color="auto" w:fill="FFFFFF"/>
        <w:ind w:firstLine="709"/>
        <w:jc w:val="both"/>
        <w:rPr>
          <w:rFonts w:ascii="Times New Roman" w:hAnsi="Times New Roman"/>
          <w:sz w:val="25"/>
          <w:szCs w:val="25"/>
        </w:rPr>
      </w:pPr>
      <w:r w:rsidRPr="002B73FA">
        <w:rPr>
          <w:rFonts w:ascii="Times New Roman" w:hAnsi="Times New Roman"/>
          <w:sz w:val="25"/>
          <w:szCs w:val="25"/>
          <w:shd w:val="clear" w:color="auto" w:fill="FFFFFF"/>
        </w:rPr>
        <w:t xml:space="preserve"> Подача заявок закончится 6 августа 2019 года. Если ты </w:t>
      </w:r>
      <w:proofErr w:type="spellStart"/>
      <w:r w:rsidRPr="002B73FA">
        <w:rPr>
          <w:rFonts w:ascii="Times New Roman" w:hAnsi="Times New Roman"/>
          <w:sz w:val="25"/>
          <w:szCs w:val="25"/>
          <w:shd w:val="clear" w:color="auto" w:fill="FFFFFF"/>
        </w:rPr>
        <w:t>креативная</w:t>
      </w:r>
      <w:proofErr w:type="spellEnd"/>
      <w:r w:rsidRPr="002B73FA">
        <w:rPr>
          <w:rFonts w:ascii="Times New Roman" w:hAnsi="Times New Roman"/>
          <w:sz w:val="25"/>
          <w:szCs w:val="25"/>
          <w:shd w:val="clear" w:color="auto" w:fill="FFFFFF"/>
        </w:rPr>
        <w:t xml:space="preserve"> и творч</w:t>
      </w:r>
      <w:r w:rsidRPr="002B73FA">
        <w:rPr>
          <w:rFonts w:ascii="Times New Roman" w:hAnsi="Times New Roman"/>
          <w:sz w:val="25"/>
          <w:szCs w:val="25"/>
          <w:shd w:val="clear" w:color="auto" w:fill="FFFFFF"/>
        </w:rPr>
        <w:t>е</w:t>
      </w:r>
      <w:r w:rsidRPr="002B73FA">
        <w:rPr>
          <w:rFonts w:ascii="Times New Roman" w:hAnsi="Times New Roman"/>
          <w:sz w:val="25"/>
          <w:szCs w:val="25"/>
          <w:shd w:val="clear" w:color="auto" w:fill="FFFFFF"/>
        </w:rPr>
        <w:t>ская личность, то не упусти шанс оставить свой след в истории нашего гос</w:t>
      </w:r>
      <w:r w:rsidRPr="002B73FA">
        <w:rPr>
          <w:rFonts w:ascii="Times New Roman" w:hAnsi="Times New Roman"/>
          <w:sz w:val="25"/>
          <w:szCs w:val="25"/>
          <w:shd w:val="clear" w:color="auto" w:fill="FFFFFF"/>
        </w:rPr>
        <w:t>у</w:t>
      </w:r>
      <w:r w:rsidRPr="002B73FA">
        <w:rPr>
          <w:rFonts w:ascii="Times New Roman" w:hAnsi="Times New Roman"/>
          <w:sz w:val="25"/>
          <w:szCs w:val="25"/>
          <w:shd w:val="clear" w:color="auto" w:fill="FFFFFF"/>
        </w:rPr>
        <w:t>дарства!</w:t>
      </w:r>
    </w:p>
    <w:p w:rsidR="002B73FA" w:rsidRPr="002B73FA" w:rsidRDefault="002B73FA" w:rsidP="002B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2B73F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Ознакомиться с положением о конкурсе и </w:t>
      </w:r>
      <w:proofErr w:type="gramStart"/>
      <w:r w:rsidRPr="002B73FA">
        <w:rPr>
          <w:rFonts w:ascii="Times New Roman" w:hAnsi="Times New Roman" w:cs="Times New Roman"/>
          <w:sz w:val="25"/>
          <w:szCs w:val="25"/>
          <w:shd w:val="clear" w:color="auto" w:fill="FFFFFF"/>
        </w:rPr>
        <w:t>узнать</w:t>
      </w:r>
      <w:proofErr w:type="gramEnd"/>
      <w:r w:rsidRPr="002B73F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как принять в нем участие можно по ссы</w:t>
      </w:r>
      <w:r w:rsidRPr="002B73FA">
        <w:rPr>
          <w:rFonts w:ascii="Times New Roman" w:hAnsi="Times New Roman" w:cs="Times New Roman"/>
          <w:sz w:val="25"/>
          <w:szCs w:val="25"/>
          <w:shd w:val="clear" w:color="auto" w:fill="FFFFFF"/>
        </w:rPr>
        <w:t>л</w:t>
      </w:r>
      <w:r w:rsidRPr="002B73FA">
        <w:rPr>
          <w:rFonts w:ascii="Times New Roman" w:hAnsi="Times New Roman" w:cs="Times New Roman"/>
          <w:sz w:val="25"/>
          <w:szCs w:val="25"/>
          <w:shd w:val="clear" w:color="auto" w:fill="FFFFFF"/>
        </w:rPr>
        <w:t>ке:  </w:t>
      </w:r>
      <w:hyperlink r:id="rId7" w:history="1">
        <w:r w:rsidRPr="002B73FA">
          <w:rPr>
            <w:rStyle w:val="a5"/>
            <w:rFonts w:ascii="Times New Roman" w:hAnsi="Times New Roman" w:cs="Times New Roman"/>
            <w:color w:val="auto"/>
            <w:sz w:val="25"/>
            <w:szCs w:val="25"/>
            <w:shd w:val="clear" w:color="auto" w:fill="FFFFFF"/>
          </w:rPr>
          <w:t>https://www.sostav.ru/specprojects/vpn2020</w:t>
        </w:r>
      </w:hyperlink>
    </w:p>
    <w:p w:rsidR="002B73FA" w:rsidRPr="002B73FA" w:rsidRDefault="002B73FA" w:rsidP="002B73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73FA">
        <w:rPr>
          <w:rFonts w:ascii="Times New Roman" w:hAnsi="Times New Roman" w:cs="Times New Roman"/>
          <w:i/>
          <w:shd w:val="clear" w:color="auto" w:fill="FFFFFF"/>
        </w:rPr>
        <w:t>* Указанная сумма вознаграждения выдается физическим лицам за вычетом нал</w:t>
      </w:r>
      <w:r w:rsidRPr="002B73FA">
        <w:rPr>
          <w:rFonts w:ascii="Times New Roman" w:hAnsi="Times New Roman" w:cs="Times New Roman"/>
          <w:i/>
          <w:shd w:val="clear" w:color="auto" w:fill="FFFFFF"/>
        </w:rPr>
        <w:t>о</w:t>
      </w:r>
      <w:r w:rsidRPr="002B73FA">
        <w:rPr>
          <w:rFonts w:ascii="Times New Roman" w:hAnsi="Times New Roman" w:cs="Times New Roman"/>
          <w:i/>
          <w:shd w:val="clear" w:color="auto" w:fill="FFFFFF"/>
        </w:rPr>
        <w:t>гов. Общая сумма вознаграждения для каждого уч</w:t>
      </w:r>
      <w:r w:rsidRPr="002B73FA">
        <w:rPr>
          <w:rFonts w:ascii="Times New Roman" w:hAnsi="Times New Roman" w:cs="Times New Roman"/>
          <w:i/>
          <w:shd w:val="clear" w:color="auto" w:fill="FFFFFF"/>
        </w:rPr>
        <w:t>а</w:t>
      </w:r>
      <w:r w:rsidRPr="002B73FA">
        <w:rPr>
          <w:rFonts w:ascii="Times New Roman" w:hAnsi="Times New Roman" w:cs="Times New Roman"/>
          <w:i/>
          <w:shd w:val="clear" w:color="auto" w:fill="FFFFFF"/>
        </w:rPr>
        <w:t>стника составляет 190 000 рублей, включая подоходный налог, который зависит от ко</w:t>
      </w:r>
      <w:r w:rsidRPr="002B73FA">
        <w:rPr>
          <w:rFonts w:ascii="Times New Roman" w:hAnsi="Times New Roman" w:cs="Times New Roman"/>
          <w:i/>
          <w:shd w:val="clear" w:color="auto" w:fill="FFFFFF"/>
        </w:rPr>
        <w:t>н</w:t>
      </w:r>
      <w:r w:rsidRPr="002B73FA">
        <w:rPr>
          <w:rFonts w:ascii="Times New Roman" w:hAnsi="Times New Roman" w:cs="Times New Roman"/>
          <w:i/>
          <w:shd w:val="clear" w:color="auto" w:fill="FFFFFF"/>
        </w:rPr>
        <w:t>кретной системы налогообложения для каждого из участников – юридических лиц.</w:t>
      </w:r>
    </w:p>
    <w:p w:rsidR="009046D8" w:rsidRPr="009046D8" w:rsidRDefault="009046D8" w:rsidP="009046D8">
      <w:pPr>
        <w:pStyle w:val="a7"/>
        <w:pBdr>
          <w:bottom w:val="single" w:sz="4" w:space="1" w:color="auto"/>
        </w:pBdr>
        <w:ind w:firstLine="0"/>
        <w:jc w:val="right"/>
        <w:outlineLvl w:val="0"/>
        <w:rPr>
          <w:sz w:val="25"/>
          <w:szCs w:val="25"/>
        </w:rPr>
      </w:pPr>
    </w:p>
    <w:p w:rsidR="009046D8" w:rsidRPr="009046D8" w:rsidRDefault="009046D8" w:rsidP="009046D8">
      <w:pPr>
        <w:pStyle w:val="a7"/>
        <w:ind w:firstLine="0"/>
        <w:jc w:val="right"/>
        <w:outlineLvl w:val="0"/>
        <w:rPr>
          <w:rFonts w:ascii="Times New Roman" w:hAnsi="Times New Roman"/>
          <w:sz w:val="25"/>
          <w:szCs w:val="25"/>
        </w:rPr>
      </w:pPr>
      <w:r w:rsidRPr="009046D8">
        <w:rPr>
          <w:rFonts w:ascii="Times New Roman" w:eastAsia="Arial Unicode MS" w:hAnsi="Times New Roman"/>
          <w:i/>
          <w:iCs/>
          <w:color w:val="000000"/>
          <w:sz w:val="25"/>
          <w:szCs w:val="25"/>
        </w:rPr>
        <w:t>Copyright ©</w:t>
      </w:r>
      <w:r w:rsidRPr="009046D8">
        <w:rPr>
          <w:rFonts w:ascii="Arial Unicode MS" w:eastAsia="Arial Unicode MS" w:hAnsi="Arial Unicode MS" w:cs="Arial Unicode MS"/>
          <w:i/>
          <w:iCs/>
          <w:color w:val="000000"/>
          <w:sz w:val="25"/>
          <w:szCs w:val="25"/>
        </w:rPr>
        <w:t xml:space="preserve"> </w:t>
      </w:r>
      <w:r w:rsidRPr="009046D8">
        <w:rPr>
          <w:rFonts w:ascii="Times New Roman" w:hAnsi="Times New Roman"/>
          <w:sz w:val="25"/>
          <w:szCs w:val="25"/>
        </w:rPr>
        <w:t xml:space="preserve">Территориальный орган Федеральной службы </w:t>
      </w:r>
      <w:r w:rsidRPr="009046D8">
        <w:rPr>
          <w:rFonts w:ascii="Times New Roman" w:hAnsi="Times New Roman"/>
          <w:sz w:val="25"/>
          <w:szCs w:val="25"/>
        </w:rPr>
        <w:br/>
        <w:t>государственной статистики по Камчатскому краю</w:t>
      </w:r>
    </w:p>
    <w:p w:rsidR="009046D8" w:rsidRPr="002D1C2D" w:rsidRDefault="009046D8" w:rsidP="00904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046D8" w:rsidRPr="002D1C2D" w:rsidSect="003B192E">
      <w:headerReference w:type="first" r:id="rId8"/>
      <w:pgSz w:w="11907" w:h="16840" w:code="9"/>
      <w:pgMar w:top="1134" w:right="1134" w:bottom="1134" w:left="1134" w:header="0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C9" w:rsidRDefault="00D736C9" w:rsidP="003B192E">
      <w:pPr>
        <w:spacing w:after="0" w:line="240" w:lineRule="auto"/>
      </w:pPr>
      <w:r>
        <w:separator/>
      </w:r>
    </w:p>
  </w:endnote>
  <w:endnote w:type="continuationSeparator" w:id="0">
    <w:p w:rsidR="00D736C9" w:rsidRDefault="00D736C9" w:rsidP="003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C9" w:rsidRDefault="00D736C9" w:rsidP="003B192E">
      <w:pPr>
        <w:spacing w:after="0" w:line="240" w:lineRule="auto"/>
      </w:pPr>
      <w:r>
        <w:separator/>
      </w:r>
    </w:p>
  </w:footnote>
  <w:footnote w:type="continuationSeparator" w:id="0">
    <w:p w:rsidR="00D736C9" w:rsidRDefault="00D736C9" w:rsidP="003B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2E" w:rsidRDefault="003B192E" w:rsidP="003B192E">
    <w:pPr>
      <w:pStyle w:val="a7"/>
      <w:widowControl w:val="0"/>
      <w:ind w:left="-1191" w:firstLine="0"/>
    </w:pPr>
    <w:r>
      <w:rPr>
        <w:noProof/>
      </w:rPr>
      <w:drawing>
        <wp:inline distT="0" distB="0" distL="0" distR="0">
          <wp:extent cx="2209800" cy="1476375"/>
          <wp:effectExtent l="19050" t="0" r="0" b="0"/>
          <wp:docPr id="4" name="Рисунок 4" descr="шаблон_01_Монтажная область 1 копия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блон_01_Монтажная область 1 копия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B2"/>
    <w:rsid w:val="00021953"/>
    <w:rsid w:val="00030741"/>
    <w:rsid w:val="00066C61"/>
    <w:rsid w:val="000A3C50"/>
    <w:rsid w:val="000D4CA8"/>
    <w:rsid w:val="000D6737"/>
    <w:rsid w:val="00103B42"/>
    <w:rsid w:val="00156C47"/>
    <w:rsid w:val="00195A49"/>
    <w:rsid w:val="001B29CD"/>
    <w:rsid w:val="00293161"/>
    <w:rsid w:val="002B73FA"/>
    <w:rsid w:val="00394DCF"/>
    <w:rsid w:val="003B192E"/>
    <w:rsid w:val="004C0354"/>
    <w:rsid w:val="004C1453"/>
    <w:rsid w:val="004C5BC6"/>
    <w:rsid w:val="005A6744"/>
    <w:rsid w:val="005E5622"/>
    <w:rsid w:val="006E18B2"/>
    <w:rsid w:val="00792726"/>
    <w:rsid w:val="007A6A69"/>
    <w:rsid w:val="00801C61"/>
    <w:rsid w:val="00831A6C"/>
    <w:rsid w:val="009046D8"/>
    <w:rsid w:val="00953FC4"/>
    <w:rsid w:val="00986A90"/>
    <w:rsid w:val="009907B6"/>
    <w:rsid w:val="009E244A"/>
    <w:rsid w:val="00A36B59"/>
    <w:rsid w:val="00AC6719"/>
    <w:rsid w:val="00B11070"/>
    <w:rsid w:val="00C0439B"/>
    <w:rsid w:val="00C16CC5"/>
    <w:rsid w:val="00CB6C6B"/>
    <w:rsid w:val="00CD77E8"/>
    <w:rsid w:val="00D0524A"/>
    <w:rsid w:val="00D736C9"/>
    <w:rsid w:val="00D772AC"/>
    <w:rsid w:val="00E7448C"/>
    <w:rsid w:val="00F714D5"/>
    <w:rsid w:val="00F76987"/>
    <w:rsid w:val="00FB3615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448C"/>
  </w:style>
  <w:style w:type="character" w:styleId="a5">
    <w:name w:val="Hyperlink"/>
    <w:basedOn w:val="a0"/>
    <w:uiPriority w:val="99"/>
    <w:semiHidden/>
    <w:unhideWhenUsed/>
    <w:rsid w:val="00E7448C"/>
    <w:rPr>
      <w:color w:val="0000FF"/>
      <w:u w:val="single"/>
    </w:rPr>
  </w:style>
  <w:style w:type="paragraph" w:styleId="a6">
    <w:name w:val="Normal (Web)"/>
    <w:basedOn w:val="a"/>
    <w:uiPriority w:val="99"/>
    <w:rsid w:val="00801C61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7">
    <w:name w:val="header"/>
    <w:basedOn w:val="a"/>
    <w:link w:val="a8"/>
    <w:rsid w:val="009046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046D8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3B192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3B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stav.ru/specprojects/vpn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37E3-A779-42A8-8F3F-5E3D61F2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p41_bakaevasr</cp:lastModifiedBy>
  <cp:revision>9</cp:revision>
  <cp:lastPrinted>2019-07-24T20:57:00Z</cp:lastPrinted>
  <dcterms:created xsi:type="dcterms:W3CDTF">2019-04-22T04:21:00Z</dcterms:created>
  <dcterms:modified xsi:type="dcterms:W3CDTF">2019-08-01T21:29:00Z</dcterms:modified>
</cp:coreProperties>
</file>