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2E" w:rsidRPr="003B192E" w:rsidRDefault="003B192E" w:rsidP="003B192E">
      <w:pPr>
        <w:pStyle w:val="1"/>
        <w:widowControl w:val="0"/>
        <w:ind w:firstLine="709"/>
        <w:rPr>
          <w:sz w:val="25"/>
          <w:szCs w:val="25"/>
        </w:rPr>
      </w:pPr>
      <w:r w:rsidRPr="003B192E">
        <w:rPr>
          <w:sz w:val="25"/>
          <w:szCs w:val="25"/>
        </w:rPr>
        <w:t xml:space="preserve">23 июля 2019 года в администрации </w:t>
      </w:r>
      <w:proofErr w:type="spellStart"/>
      <w:proofErr w:type="gramStart"/>
      <w:r w:rsidRPr="003B192E">
        <w:rPr>
          <w:sz w:val="25"/>
          <w:szCs w:val="25"/>
        </w:rPr>
        <w:t>Петропавловск-Камчатского</w:t>
      </w:r>
      <w:proofErr w:type="spellEnd"/>
      <w:proofErr w:type="gramEnd"/>
      <w:r w:rsidRPr="003B192E">
        <w:rPr>
          <w:sz w:val="25"/>
          <w:szCs w:val="25"/>
        </w:rPr>
        <w:t xml:space="preserve"> городского округа состоялось первое заседание </w:t>
      </w:r>
      <w:r w:rsidR="00394DCF">
        <w:rPr>
          <w:sz w:val="25"/>
          <w:szCs w:val="25"/>
        </w:rPr>
        <w:t xml:space="preserve">Комиссии по проведению Всероссийской переписи населения 2020 года на территории </w:t>
      </w:r>
      <w:proofErr w:type="spellStart"/>
      <w:r w:rsidR="00394DCF">
        <w:rPr>
          <w:sz w:val="25"/>
          <w:szCs w:val="25"/>
        </w:rPr>
        <w:t>Петропавловск-Камчатского</w:t>
      </w:r>
      <w:proofErr w:type="spellEnd"/>
      <w:r w:rsidR="00394DCF">
        <w:rPr>
          <w:sz w:val="25"/>
          <w:szCs w:val="25"/>
        </w:rPr>
        <w:t xml:space="preserve"> городского округа. </w:t>
      </w:r>
    </w:p>
    <w:p w:rsidR="00394DCF" w:rsidRDefault="00F76987" w:rsidP="003B192E">
      <w:pPr>
        <w:pStyle w:val="1"/>
        <w:widowControl w:val="0"/>
        <w:ind w:firstLine="709"/>
        <w:rPr>
          <w:sz w:val="25"/>
          <w:szCs w:val="25"/>
        </w:rPr>
      </w:pPr>
      <w:r>
        <w:rPr>
          <w:sz w:val="25"/>
          <w:szCs w:val="25"/>
        </w:rPr>
        <w:t>В настоящее время</w:t>
      </w:r>
      <w:r w:rsidR="003B192E" w:rsidRPr="003B192E">
        <w:rPr>
          <w:sz w:val="25"/>
          <w:szCs w:val="25"/>
        </w:rPr>
        <w:t xml:space="preserve"> в краевом центре проходит один из ответственных и трудоемких этапов работы: актуализация списков адресов домов и картографических материалов. В связи с этим, </w:t>
      </w:r>
      <w:proofErr w:type="spellStart"/>
      <w:r w:rsidR="003B192E" w:rsidRPr="003B192E">
        <w:rPr>
          <w:sz w:val="25"/>
          <w:szCs w:val="25"/>
        </w:rPr>
        <w:t>Камчатстатом</w:t>
      </w:r>
      <w:proofErr w:type="spellEnd"/>
      <w:r w:rsidR="003B192E" w:rsidRPr="003B192E">
        <w:rPr>
          <w:sz w:val="25"/>
          <w:szCs w:val="25"/>
        </w:rPr>
        <w:t xml:space="preserve"> были направлены запросы в органы исполнительной власти, а также в различные </w:t>
      </w:r>
      <w:proofErr w:type="spellStart"/>
      <w:r w:rsidR="003B192E" w:rsidRPr="003B192E">
        <w:rPr>
          <w:sz w:val="25"/>
          <w:szCs w:val="25"/>
        </w:rPr>
        <w:t>ресурсоснабжающие</w:t>
      </w:r>
      <w:proofErr w:type="spellEnd"/>
      <w:r w:rsidR="003B192E" w:rsidRPr="003B192E">
        <w:rPr>
          <w:sz w:val="25"/>
          <w:szCs w:val="25"/>
        </w:rPr>
        <w:t xml:space="preserve"> организации для получения информации о количестве жилых и нежилых строений, жилых помещений, принадлежности домов, числе лиц, зарегистрированных по месту жительства или пребывания. </w:t>
      </w:r>
    </w:p>
    <w:p w:rsidR="003B192E" w:rsidRPr="003B192E" w:rsidRDefault="003B192E" w:rsidP="003B192E">
      <w:pPr>
        <w:pStyle w:val="1"/>
        <w:widowControl w:val="0"/>
        <w:ind w:firstLine="709"/>
        <w:rPr>
          <w:sz w:val="25"/>
          <w:szCs w:val="25"/>
        </w:rPr>
      </w:pPr>
      <w:r w:rsidRPr="003B192E">
        <w:rPr>
          <w:sz w:val="25"/>
          <w:szCs w:val="25"/>
        </w:rPr>
        <w:t xml:space="preserve">В плане работы на 2019 год запланирован большой объем </w:t>
      </w:r>
      <w:r w:rsidR="00394DCF">
        <w:rPr>
          <w:sz w:val="25"/>
          <w:szCs w:val="25"/>
        </w:rPr>
        <w:t xml:space="preserve">подготовительных </w:t>
      </w:r>
      <w:r w:rsidRPr="003B192E">
        <w:rPr>
          <w:sz w:val="25"/>
          <w:szCs w:val="25"/>
        </w:rPr>
        <w:t>мероприятий. В августе-сентябре списки адресов домов актуализируются регистраторами путем обхода домов и сравнения с реальной местностью данных, указанных в маршрутном листе регистратора и на картографическом материале регистраторского участка. До 31 октября 2019 года будет проведена актуализация списка адресов домов и картографического материала путем внесения уточнений и дополнений, сделанных регистратором после обхода своего участка.</w:t>
      </w:r>
    </w:p>
    <w:p w:rsidR="003B192E" w:rsidRPr="003B192E" w:rsidRDefault="003B192E" w:rsidP="003B192E">
      <w:pPr>
        <w:pStyle w:val="1"/>
        <w:widowControl w:val="0"/>
        <w:ind w:firstLine="709"/>
        <w:rPr>
          <w:sz w:val="25"/>
          <w:szCs w:val="25"/>
        </w:rPr>
      </w:pPr>
      <w:r w:rsidRPr="003B192E">
        <w:rPr>
          <w:sz w:val="25"/>
          <w:szCs w:val="25"/>
        </w:rPr>
        <w:t>Подготовительные мероприятия очень важны, так как 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3B192E" w:rsidRPr="003B192E" w:rsidRDefault="003B192E" w:rsidP="003B192E">
      <w:pPr>
        <w:pStyle w:val="1"/>
        <w:widowControl w:val="0"/>
        <w:ind w:firstLine="709"/>
        <w:rPr>
          <w:sz w:val="25"/>
          <w:szCs w:val="25"/>
        </w:rPr>
      </w:pPr>
      <w:r w:rsidRPr="003B192E">
        <w:rPr>
          <w:sz w:val="25"/>
          <w:szCs w:val="25"/>
        </w:rPr>
        <w:t>Н</w:t>
      </w:r>
      <w:r w:rsidR="00394DCF">
        <w:rPr>
          <w:sz w:val="25"/>
          <w:szCs w:val="25"/>
        </w:rPr>
        <w:t>а территории города Петропавлов</w:t>
      </w:r>
      <w:r w:rsidRPr="003B192E">
        <w:rPr>
          <w:sz w:val="25"/>
          <w:szCs w:val="25"/>
        </w:rPr>
        <w:t>ска-Камчатского перепись населения пройдет с 1 по 31 октября 2020 года. Будут использованы переписные электронные и бумажные вопросники (идентичные по составу вопросов) и три способа сбора сведений о населении: самостоятельное заполнение респондентами электронных переписных листов в сети Интернет</w:t>
      </w:r>
      <w:r w:rsidR="00394DCF">
        <w:rPr>
          <w:sz w:val="25"/>
          <w:szCs w:val="25"/>
        </w:rPr>
        <w:t xml:space="preserve"> через портал государственных услуг Российской Федерации</w:t>
      </w:r>
      <w:r w:rsidRPr="003B192E">
        <w:rPr>
          <w:sz w:val="25"/>
          <w:szCs w:val="25"/>
        </w:rPr>
        <w:t>; опрос и заполнение переписчиком ответов граждан на портативных устройствах; опрос и традиционное заполнение переписчиком бумажных вопросников.</w:t>
      </w:r>
    </w:p>
    <w:p w:rsidR="003B192E" w:rsidRDefault="003B192E" w:rsidP="003B19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6D8" w:rsidRPr="009046D8" w:rsidRDefault="009046D8" w:rsidP="009046D8">
      <w:pPr>
        <w:pStyle w:val="a7"/>
        <w:pBdr>
          <w:bottom w:val="single" w:sz="4" w:space="1" w:color="auto"/>
        </w:pBdr>
        <w:ind w:firstLine="0"/>
        <w:jc w:val="right"/>
        <w:outlineLvl w:val="0"/>
        <w:rPr>
          <w:sz w:val="25"/>
          <w:szCs w:val="25"/>
        </w:rPr>
      </w:pPr>
    </w:p>
    <w:p w:rsidR="009046D8" w:rsidRPr="009046D8" w:rsidRDefault="009046D8" w:rsidP="009046D8">
      <w:pPr>
        <w:pStyle w:val="a7"/>
        <w:ind w:firstLine="0"/>
        <w:jc w:val="right"/>
        <w:outlineLvl w:val="0"/>
        <w:rPr>
          <w:rFonts w:ascii="Times New Roman" w:hAnsi="Times New Roman"/>
          <w:sz w:val="25"/>
          <w:szCs w:val="25"/>
        </w:rPr>
      </w:pPr>
      <w:r w:rsidRPr="009046D8">
        <w:rPr>
          <w:rFonts w:ascii="Times New Roman" w:eastAsia="Arial Unicode MS" w:hAnsi="Times New Roman"/>
          <w:i/>
          <w:iCs/>
          <w:color w:val="000000"/>
          <w:sz w:val="25"/>
          <w:szCs w:val="25"/>
        </w:rPr>
        <w:t>Copyright ©</w:t>
      </w:r>
      <w:r w:rsidRPr="009046D8">
        <w:rPr>
          <w:rFonts w:ascii="Arial Unicode MS" w:eastAsia="Arial Unicode MS" w:hAnsi="Arial Unicode MS" w:cs="Arial Unicode MS"/>
          <w:i/>
          <w:iCs/>
          <w:color w:val="000000"/>
          <w:sz w:val="25"/>
          <w:szCs w:val="25"/>
        </w:rPr>
        <w:t xml:space="preserve"> </w:t>
      </w:r>
      <w:r w:rsidRPr="009046D8">
        <w:rPr>
          <w:rFonts w:ascii="Times New Roman" w:hAnsi="Times New Roman"/>
          <w:sz w:val="25"/>
          <w:szCs w:val="25"/>
        </w:rPr>
        <w:t xml:space="preserve">Территориальный орган Федеральной службы </w:t>
      </w:r>
      <w:r w:rsidRPr="009046D8">
        <w:rPr>
          <w:rFonts w:ascii="Times New Roman" w:hAnsi="Times New Roman"/>
          <w:sz w:val="25"/>
          <w:szCs w:val="25"/>
        </w:rPr>
        <w:br/>
        <w:t>государственной статистики по Камчатскому краю</w:t>
      </w:r>
    </w:p>
    <w:p w:rsidR="009046D8" w:rsidRPr="002D1C2D" w:rsidRDefault="009046D8" w:rsidP="00904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046D8" w:rsidRPr="002D1C2D" w:rsidSect="003B192E">
      <w:headerReference w:type="first" r:id="rId7"/>
      <w:pgSz w:w="11907" w:h="16840" w:code="9"/>
      <w:pgMar w:top="1134" w:right="1134" w:bottom="1134" w:left="1134" w:header="0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53" w:rsidRDefault="004C1453" w:rsidP="003B192E">
      <w:pPr>
        <w:spacing w:after="0" w:line="240" w:lineRule="auto"/>
      </w:pPr>
      <w:r>
        <w:separator/>
      </w:r>
    </w:p>
  </w:endnote>
  <w:endnote w:type="continuationSeparator" w:id="0">
    <w:p w:rsidR="004C1453" w:rsidRDefault="004C1453" w:rsidP="003B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53" w:rsidRDefault="004C1453" w:rsidP="003B192E">
      <w:pPr>
        <w:spacing w:after="0" w:line="240" w:lineRule="auto"/>
      </w:pPr>
      <w:r>
        <w:separator/>
      </w:r>
    </w:p>
  </w:footnote>
  <w:footnote w:type="continuationSeparator" w:id="0">
    <w:p w:rsidR="004C1453" w:rsidRDefault="004C1453" w:rsidP="003B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2E" w:rsidRDefault="003B192E" w:rsidP="003B192E">
    <w:pPr>
      <w:pStyle w:val="a7"/>
      <w:widowControl w:val="0"/>
      <w:ind w:left="-1191" w:firstLine="0"/>
    </w:pPr>
    <w:r>
      <w:rPr>
        <w:noProof/>
      </w:rPr>
      <w:drawing>
        <wp:inline distT="0" distB="0" distL="0" distR="0">
          <wp:extent cx="2209800" cy="1476375"/>
          <wp:effectExtent l="19050" t="0" r="0" b="0"/>
          <wp:docPr id="4" name="Рисунок 4" descr="шаблон_01_Монтажная область 1 копия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блон_01_Монтажная область 1 копия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8B2"/>
    <w:rsid w:val="00021953"/>
    <w:rsid w:val="00030741"/>
    <w:rsid w:val="00066C61"/>
    <w:rsid w:val="000A3C50"/>
    <w:rsid w:val="000D4CA8"/>
    <w:rsid w:val="000D6737"/>
    <w:rsid w:val="00103B42"/>
    <w:rsid w:val="00156C47"/>
    <w:rsid w:val="00195A49"/>
    <w:rsid w:val="001B29CD"/>
    <w:rsid w:val="00293161"/>
    <w:rsid w:val="00394DCF"/>
    <w:rsid w:val="003B192E"/>
    <w:rsid w:val="004C0354"/>
    <w:rsid w:val="004C1453"/>
    <w:rsid w:val="004C5BC6"/>
    <w:rsid w:val="005E5622"/>
    <w:rsid w:val="006E18B2"/>
    <w:rsid w:val="00792726"/>
    <w:rsid w:val="007A6A69"/>
    <w:rsid w:val="00801C61"/>
    <w:rsid w:val="00831A6C"/>
    <w:rsid w:val="009046D8"/>
    <w:rsid w:val="00953FC4"/>
    <w:rsid w:val="00986A90"/>
    <w:rsid w:val="009907B6"/>
    <w:rsid w:val="009E244A"/>
    <w:rsid w:val="00A36B59"/>
    <w:rsid w:val="00AC6719"/>
    <w:rsid w:val="00B11070"/>
    <w:rsid w:val="00C0439B"/>
    <w:rsid w:val="00C16CC5"/>
    <w:rsid w:val="00CB6C6B"/>
    <w:rsid w:val="00CD77E8"/>
    <w:rsid w:val="00D0524A"/>
    <w:rsid w:val="00D772AC"/>
    <w:rsid w:val="00E7448C"/>
    <w:rsid w:val="00F714D5"/>
    <w:rsid w:val="00F76987"/>
    <w:rsid w:val="00FB3615"/>
    <w:rsid w:val="00FB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448C"/>
  </w:style>
  <w:style w:type="character" w:styleId="a5">
    <w:name w:val="Hyperlink"/>
    <w:basedOn w:val="a0"/>
    <w:uiPriority w:val="99"/>
    <w:semiHidden/>
    <w:unhideWhenUsed/>
    <w:rsid w:val="00E7448C"/>
    <w:rPr>
      <w:color w:val="0000FF"/>
      <w:u w:val="single"/>
    </w:rPr>
  </w:style>
  <w:style w:type="paragraph" w:styleId="a6">
    <w:name w:val="Normal (Web)"/>
    <w:basedOn w:val="a"/>
    <w:rsid w:val="00801C61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7">
    <w:name w:val="header"/>
    <w:basedOn w:val="a"/>
    <w:link w:val="a8"/>
    <w:rsid w:val="009046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046D8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3B192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3B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87B5-03EE-49D4-BF40-4BE2472A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p41_bakaevasr</cp:lastModifiedBy>
  <cp:revision>8</cp:revision>
  <cp:lastPrinted>2019-07-24T20:57:00Z</cp:lastPrinted>
  <dcterms:created xsi:type="dcterms:W3CDTF">2019-04-22T04:21:00Z</dcterms:created>
  <dcterms:modified xsi:type="dcterms:W3CDTF">2019-07-24T21:12:00Z</dcterms:modified>
</cp:coreProperties>
</file>